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9621" w14:textId="77777777" w:rsidR="00CC48F7" w:rsidRDefault="00A82760" w:rsidP="00A82760">
      <w:pPr>
        <w:autoSpaceDE w:val="0"/>
        <w:autoSpaceDN w:val="0"/>
        <w:spacing w:after="0" w:line="240" w:lineRule="auto"/>
        <w:ind w:firstLine="581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  <w:r w:rsidR="00CC48F7">
        <w:rPr>
          <w:bCs/>
          <w:sz w:val="24"/>
          <w:szCs w:val="24"/>
        </w:rPr>
        <w:t>Приложение 1</w:t>
      </w:r>
    </w:p>
    <w:p w14:paraId="02B75811" w14:textId="77777777" w:rsidR="00CC48F7" w:rsidRDefault="00CC48F7" w:rsidP="00CC48F7">
      <w:pPr>
        <w:autoSpaceDE w:val="0"/>
        <w:autoSpaceDN w:val="0"/>
        <w:spacing w:after="0" w:line="240" w:lineRule="auto"/>
        <w:rPr>
          <w:bCs/>
          <w:sz w:val="24"/>
          <w:szCs w:val="24"/>
        </w:rPr>
      </w:pPr>
    </w:p>
    <w:p w14:paraId="4EBA431D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Статья 18.3. Специальное звание Красноярского края "Мастер художественных народных ремесел Красноярского края"</w:t>
      </w:r>
    </w:p>
    <w:p w14:paraId="5AAD9F8E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51CEEA45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(введена Законом Красноярского края от 09.12.2022 N 4-1366)</w:t>
      </w:r>
    </w:p>
    <w:p w14:paraId="09FE3130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14:paraId="77B1A2ED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1. Специальное звание Красноярского края "Мастер художественных народных ремесел Красноярского края" (далее в настоящей статье - специальное звание) присваивается в качестве поощрения гражданам Российской Федерации, осуществляющим на территории края творческую деятельность в области художественных народных ремесел, за личный вклад в сохранение, возрождение и развитие традиционной и народной культуры и традиций народного художественного творчества.</w:t>
      </w:r>
    </w:p>
    <w:p w14:paraId="74C4498B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2. Специальное звание присваивается лицам, одновременно соответствующим следующим условиям:</w:t>
      </w:r>
    </w:p>
    <w:p w14:paraId="2946459F" w14:textId="77777777" w:rsidR="00CC48F7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а) сохраняющим при создании изделий основы традиционного народного художественного творчества (технология изготовления, применяемые материалы, художественно-технические приемы обработки, художественно-стилевые особенности ху</w:t>
      </w:r>
      <w:r w:rsidR="00CC48F7">
        <w:rPr>
          <w:bCs/>
          <w:sz w:val="24"/>
          <w:szCs w:val="24"/>
        </w:rPr>
        <w:t>дожественных народных ремесел);</w:t>
      </w:r>
    </w:p>
    <w:p w14:paraId="07E99C70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б) участвовавшим не менее чем в трех международных, всероссийских, межрегиональных, краевых фестивалях, конкурсах, выставках, ярмарках традиционного народного художественного творчества с экспонированием своих изделий;</w:t>
      </w:r>
    </w:p>
    <w:p w14:paraId="28232697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в) осуществляющим деятельность по передаче навыков мастерства художественных народных ремесел не менее 5 лет на территории края (проведение мастер-классов, семинаров, руководство клубным формированием, создание творческого объединения декоративно-прикладного искусства).</w:t>
      </w:r>
    </w:p>
    <w:p w14:paraId="678C47A5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3. Специальное звание присваивается ежегодно не более чем 10 гражданам. Повторное присвоение специального звания не производится.</w:t>
      </w:r>
    </w:p>
    <w:p w14:paraId="0BA56826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4. Право вносить предложения о присвоении специального звания имеют органы местного самоуправления муниципальных районов, муниципальных и городских округов края, краевые государственные и муниципальные учреждения культуры и иные некоммерческие организации в области культуры, осуществляющие деятельность на территории края.</w:t>
      </w:r>
    </w:p>
    <w:p w14:paraId="63994029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5. Предложения о присвоении специального звания вносятся до 25 января в уполномоченный Правительством края орган исполнительной власти края в области культуры (далее в настоящей статье - уполномоченный орган).</w:t>
      </w:r>
    </w:p>
    <w:p w14:paraId="093F543E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6. Предложения о присвоении специального звания оформляются в виде ходатайств по форме, утвержденной уполномоченным органом, с приложением следующих документов и материалов:</w:t>
      </w:r>
    </w:p>
    <w:p w14:paraId="5D8F7EDA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а) характеристика лица, выдвигаемого к присвоению специального звания, с указанием сведений о его творческой деятельности и деятельности по передаче навыков мастерства художественных народных ремесел;</w:t>
      </w:r>
    </w:p>
    <w:p w14:paraId="6502511A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б) копии дипломов и грамот, подтверждающих соответствие лица, выдвигаемого к присвоению специального звания, условию, указанному в подпункте "б" пункта 2 настоящей статьи;</w:t>
      </w:r>
    </w:p>
    <w:p w14:paraId="24EE3F78" w14:textId="77777777" w:rsidR="00CC48F7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в) фото-, видеоматериалы на CD-носителях (USB-</w:t>
      </w:r>
      <w:proofErr w:type="spellStart"/>
      <w:r w:rsidRPr="00871A28">
        <w:rPr>
          <w:bCs/>
          <w:sz w:val="24"/>
          <w:szCs w:val="24"/>
        </w:rPr>
        <w:t>флеш</w:t>
      </w:r>
      <w:proofErr w:type="spellEnd"/>
      <w:r w:rsidRPr="00871A28">
        <w:rPr>
          <w:bCs/>
          <w:sz w:val="24"/>
          <w:szCs w:val="24"/>
        </w:rPr>
        <w:t>-накопителях) и (или) фотоальбом (полноцветные фотографии размером 9 х 12 см) о не менее 10 изделиях, созданных лицом, выдвигаемым к присвоению специального звания, в течение последних 5 лет, с указанием их названия, технологии и материалов, используемых при изготовлении, а также отзывы и рецензии специалистов декоративно-прикладного искусства, искусствоведов (при наличии).</w:t>
      </w:r>
    </w:p>
    <w:p w14:paraId="63059D15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 xml:space="preserve">7. Поступившие в уполномоченный орган предложения о присвоении специального звания рассматриваются комиссией по присвоению специального звания </w:t>
      </w:r>
      <w:r w:rsidRPr="00871A28">
        <w:rPr>
          <w:bCs/>
          <w:sz w:val="24"/>
          <w:szCs w:val="24"/>
        </w:rPr>
        <w:lastRenderedPageBreak/>
        <w:t>(далее в настоящей статье - комиссия). Положение о комиссии и ее состав утверждаются уполномоченным органом.</w:t>
      </w:r>
    </w:p>
    <w:p w14:paraId="69681B33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8. Решение о присвоении специального звания принимает уполномоченный орган на основании предложений комиссии.</w:t>
      </w:r>
    </w:p>
    <w:p w14:paraId="59E854EF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9. Лицам, удостоенным специального звания, на торжественных мероприятиях, посвященных Дню работника культуры (25 марта), Губернатором края вручаются нагрудный знак "Мастер художественных народных ремесел Красноярского края" и удостоверение к нему.</w:t>
      </w:r>
    </w:p>
    <w:p w14:paraId="410F33C2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Описание изображения нагрудного знака "Мастер художественных народных ремесел Красноярского края" и форма удостоверения к нему утверждаются уполномоченным органом.</w:t>
      </w:r>
    </w:p>
    <w:p w14:paraId="7F4178A2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10. Лицам, удостоенным специального звания, выплачивается единовременное материальное вознаграждение в размере 115 тысяч рублей.</w:t>
      </w:r>
    </w:p>
    <w:p w14:paraId="0DBDD2EB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Порядок выплаты единовременного материального вознаграждения определяется Правительством края.</w:t>
      </w:r>
    </w:p>
    <w:p w14:paraId="465142C9" w14:textId="77777777" w:rsidR="00871A28" w:rsidRP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11. Информация о предоставлении единовременного материального вознаграждения лицам, удостоенным специального звания, размещается в Единой государственной информационной системе социального обеспечения. Размещение и получение указанной информации осуществляются в соответствии с Федеральным законом от 17 июля 1999 года N 178-ФЗ "О государственной социальной помощи".</w:t>
      </w:r>
    </w:p>
    <w:p w14:paraId="367BE273" w14:textId="77777777" w:rsidR="00871A28" w:rsidRDefault="00871A28" w:rsidP="00A82760">
      <w:pPr>
        <w:autoSpaceDE w:val="0"/>
        <w:autoSpaceDN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12. Финансирование расходов, связанных с выплатой единовременного материального вознаграждения, изготовлением нагрудных знаков "Мастер художественных народных ремесел Красноярского края" и удостоверений к ним, осуществляется за счет средств краевого бюджета.</w:t>
      </w:r>
    </w:p>
    <w:p w14:paraId="645890D1" w14:textId="77777777" w:rsidR="00CC48F7" w:rsidRDefault="00CC48F7" w:rsidP="00B570C2">
      <w:pPr>
        <w:autoSpaceDE w:val="0"/>
        <w:autoSpaceDN w:val="0"/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</w:p>
    <w:p w14:paraId="19035B18" w14:textId="77777777" w:rsidR="00871A28" w:rsidRPr="00DF3F4A" w:rsidRDefault="00871A28" w:rsidP="007B63C6">
      <w:pPr>
        <w:spacing w:after="0" w:line="240" w:lineRule="auto"/>
        <w:rPr>
          <w:sz w:val="20"/>
          <w:szCs w:val="20"/>
        </w:rPr>
      </w:pPr>
    </w:p>
    <w:sectPr w:rsidR="00871A28" w:rsidRPr="00DF3F4A" w:rsidSect="00032ABE">
      <w:pgSz w:w="11906" w:h="16838"/>
      <w:pgMar w:top="851" w:right="1134" w:bottom="709" w:left="1701" w:header="0" w:footer="0" w:gutter="0"/>
      <w:cols w:space="720"/>
      <w:formProt w:val="0"/>
      <w:docGrid w:linePitch="24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9CA0" w14:textId="77777777" w:rsidR="009871F3" w:rsidRDefault="009871F3" w:rsidP="00871A28">
      <w:pPr>
        <w:spacing w:after="0" w:line="240" w:lineRule="auto"/>
      </w:pPr>
      <w:r>
        <w:separator/>
      </w:r>
    </w:p>
  </w:endnote>
  <w:endnote w:type="continuationSeparator" w:id="0">
    <w:p w14:paraId="6266410D" w14:textId="77777777" w:rsidR="009871F3" w:rsidRDefault="009871F3" w:rsidP="0087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3F091" w14:textId="77777777" w:rsidR="009871F3" w:rsidRDefault="009871F3" w:rsidP="00871A28">
      <w:pPr>
        <w:spacing w:after="0" w:line="240" w:lineRule="auto"/>
      </w:pPr>
      <w:r>
        <w:separator/>
      </w:r>
    </w:p>
  </w:footnote>
  <w:footnote w:type="continuationSeparator" w:id="0">
    <w:p w14:paraId="4CC0AB6D" w14:textId="77777777" w:rsidR="009871F3" w:rsidRDefault="009871F3" w:rsidP="00871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0C9"/>
    <w:rsid w:val="00032ABE"/>
    <w:rsid w:val="0004022B"/>
    <w:rsid w:val="000B625B"/>
    <w:rsid w:val="000C2ACC"/>
    <w:rsid w:val="0012358E"/>
    <w:rsid w:val="00217B30"/>
    <w:rsid w:val="00267206"/>
    <w:rsid w:val="002738B8"/>
    <w:rsid w:val="002D7116"/>
    <w:rsid w:val="005A2946"/>
    <w:rsid w:val="005A7D63"/>
    <w:rsid w:val="005C5C0F"/>
    <w:rsid w:val="005F1169"/>
    <w:rsid w:val="005F38B6"/>
    <w:rsid w:val="0067798F"/>
    <w:rsid w:val="006F4A90"/>
    <w:rsid w:val="00727671"/>
    <w:rsid w:val="00744418"/>
    <w:rsid w:val="007B05E5"/>
    <w:rsid w:val="007B63C6"/>
    <w:rsid w:val="007F50C9"/>
    <w:rsid w:val="008359CA"/>
    <w:rsid w:val="008675B9"/>
    <w:rsid w:val="00871A28"/>
    <w:rsid w:val="00884422"/>
    <w:rsid w:val="008A35E6"/>
    <w:rsid w:val="008F756E"/>
    <w:rsid w:val="00967C50"/>
    <w:rsid w:val="009871F3"/>
    <w:rsid w:val="00A431B5"/>
    <w:rsid w:val="00A71C3F"/>
    <w:rsid w:val="00A82760"/>
    <w:rsid w:val="00A854F7"/>
    <w:rsid w:val="00AA3C02"/>
    <w:rsid w:val="00AE6CEE"/>
    <w:rsid w:val="00B119BD"/>
    <w:rsid w:val="00B570C2"/>
    <w:rsid w:val="00B82790"/>
    <w:rsid w:val="00BF1FCE"/>
    <w:rsid w:val="00CA5C2B"/>
    <w:rsid w:val="00CC48F7"/>
    <w:rsid w:val="00CD50CF"/>
    <w:rsid w:val="00D702B8"/>
    <w:rsid w:val="00DB6AAB"/>
    <w:rsid w:val="00DF3F4A"/>
    <w:rsid w:val="00EB3A4F"/>
    <w:rsid w:val="00F169F4"/>
    <w:rsid w:val="00F83B71"/>
    <w:rsid w:val="00F86495"/>
    <w:rsid w:val="00FA738B"/>
    <w:rsid w:val="00FB58F3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86A5"/>
  <w15:docId w15:val="{4060D458-5788-4098-8048-410A8E8C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50C9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1">
    <w:name w:val="heading 1"/>
    <w:basedOn w:val="a"/>
    <w:rsid w:val="007F50C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10"/>
    <w:rsid w:val="007F50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7F50C9"/>
    <w:rPr>
      <w:sz w:val="24"/>
      <w:lang w:val="ru-RU" w:eastAsia="ru-RU" w:bidi="ar-SA"/>
    </w:rPr>
  </w:style>
  <w:style w:type="character" w:customStyle="1" w:styleId="-">
    <w:name w:val="Интернет-ссылка"/>
    <w:basedOn w:val="a0"/>
    <w:rsid w:val="007F50C9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rsid w:val="007F50C9"/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rsid w:val="007F50C9"/>
    <w:rPr>
      <w:sz w:val="28"/>
      <w:szCs w:val="28"/>
    </w:rPr>
  </w:style>
  <w:style w:type="character" w:customStyle="1" w:styleId="a4">
    <w:name w:val="Маркеры списка"/>
    <w:rsid w:val="007F50C9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F50C9"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rsid w:val="007F50C9"/>
    <w:pPr>
      <w:spacing w:after="120"/>
    </w:pPr>
  </w:style>
  <w:style w:type="paragraph" w:styleId="a6">
    <w:name w:val="List"/>
    <w:basedOn w:val="a5"/>
    <w:rsid w:val="007F50C9"/>
    <w:rPr>
      <w:rFonts w:cs="Arial"/>
    </w:rPr>
  </w:style>
  <w:style w:type="paragraph" w:styleId="a7">
    <w:name w:val="Title"/>
    <w:basedOn w:val="a"/>
    <w:rsid w:val="007F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7F50C9"/>
    <w:pPr>
      <w:suppressLineNumbers/>
    </w:pPr>
    <w:rPr>
      <w:rFonts w:cs="Arial"/>
    </w:rPr>
  </w:style>
  <w:style w:type="paragraph" w:styleId="a9">
    <w:name w:val="Balloon Text"/>
    <w:basedOn w:val="a"/>
    <w:rsid w:val="007F50C9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7F50C9"/>
    <w:pPr>
      <w:ind w:firstLine="851"/>
      <w:jc w:val="both"/>
    </w:pPr>
    <w:rPr>
      <w:sz w:val="24"/>
      <w:szCs w:val="20"/>
    </w:rPr>
  </w:style>
  <w:style w:type="paragraph" w:styleId="22">
    <w:name w:val="Body Text Indent 2"/>
    <w:basedOn w:val="a"/>
    <w:rsid w:val="007F50C9"/>
    <w:pPr>
      <w:spacing w:after="120" w:line="480" w:lineRule="auto"/>
      <w:ind w:left="283"/>
    </w:pPr>
    <w:rPr>
      <w:rFonts w:ascii="Calibri" w:eastAsia="Calibri" w:hAnsi="Calibri"/>
    </w:rPr>
  </w:style>
  <w:style w:type="paragraph" w:styleId="ab">
    <w:name w:val="No Spacing"/>
    <w:uiPriority w:val="1"/>
    <w:qFormat/>
    <w:rsid w:val="000B625B"/>
    <w:pPr>
      <w:spacing w:after="0" w:line="240" w:lineRule="auto"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871A2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71A28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71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EgorovaAV</cp:lastModifiedBy>
  <cp:revision>15</cp:revision>
  <cp:lastPrinted>2022-12-27T08:48:00Z</cp:lastPrinted>
  <dcterms:created xsi:type="dcterms:W3CDTF">2022-12-27T05:19:00Z</dcterms:created>
  <dcterms:modified xsi:type="dcterms:W3CDTF">2024-01-24T05:21:00Z</dcterms:modified>
</cp:coreProperties>
</file>