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4D" w:rsidRPr="00923C97" w:rsidRDefault="00166DD3" w:rsidP="0027685C">
      <w:pPr>
        <w:pStyle w:val="21"/>
        <w:shd w:val="clear" w:color="auto" w:fill="auto"/>
        <w:tabs>
          <w:tab w:val="left" w:leader="underscore" w:pos="7094"/>
          <w:tab w:val="left" w:leader="underscore" w:pos="7857"/>
        </w:tabs>
        <w:spacing w:after="0" w:line="240" w:lineRule="auto"/>
        <w:ind w:firstLine="940"/>
        <w:contextualSpacing/>
        <w:jc w:val="right"/>
        <w:rPr>
          <w:color w:val="000000"/>
          <w:sz w:val="28"/>
          <w:szCs w:val="28"/>
        </w:rPr>
      </w:pPr>
      <w:r>
        <w:t xml:space="preserve">                                                                  </w:t>
      </w:r>
      <w:r w:rsidR="00923C97">
        <w:t xml:space="preserve">       </w:t>
      </w:r>
      <w:r w:rsidRPr="00923C97">
        <w:rPr>
          <w:color w:val="000000"/>
          <w:sz w:val="28"/>
          <w:szCs w:val="28"/>
        </w:rPr>
        <w:t xml:space="preserve">УТВЕРЖДЕНО </w:t>
      </w:r>
    </w:p>
    <w:p w:rsidR="0039014D" w:rsidRPr="00923C97" w:rsidRDefault="00923C97" w:rsidP="0027685C">
      <w:pPr>
        <w:pStyle w:val="21"/>
        <w:shd w:val="clear" w:color="auto" w:fill="auto"/>
        <w:tabs>
          <w:tab w:val="left" w:leader="underscore" w:pos="7094"/>
          <w:tab w:val="left" w:leader="underscore" w:pos="7857"/>
        </w:tabs>
        <w:spacing w:after="0" w:line="240" w:lineRule="auto"/>
        <w:ind w:firstLine="0"/>
        <w:contextualSpacing/>
        <w:jc w:val="right"/>
        <w:rPr>
          <w:color w:val="000000"/>
          <w:sz w:val="28"/>
          <w:szCs w:val="28"/>
        </w:rPr>
      </w:pPr>
      <w:r w:rsidRPr="00923C97">
        <w:rPr>
          <w:color w:val="000000"/>
          <w:sz w:val="28"/>
          <w:szCs w:val="28"/>
        </w:rPr>
        <w:t>п</w:t>
      </w:r>
      <w:r w:rsidR="00166DD3" w:rsidRPr="00923C97">
        <w:rPr>
          <w:color w:val="000000"/>
          <w:sz w:val="28"/>
          <w:szCs w:val="28"/>
        </w:rPr>
        <w:t xml:space="preserve">риказом </w:t>
      </w:r>
      <w:r w:rsidRPr="00923C97">
        <w:rPr>
          <w:color w:val="000000"/>
          <w:sz w:val="28"/>
          <w:szCs w:val="28"/>
        </w:rPr>
        <w:t xml:space="preserve">ГЦНТ </w:t>
      </w:r>
    </w:p>
    <w:p w:rsidR="00166DD3" w:rsidRPr="00923C97" w:rsidRDefault="00923C97" w:rsidP="0027685C">
      <w:pPr>
        <w:pStyle w:val="21"/>
        <w:shd w:val="clear" w:color="auto" w:fill="auto"/>
        <w:tabs>
          <w:tab w:val="left" w:leader="underscore" w:pos="7094"/>
          <w:tab w:val="left" w:leader="underscore" w:pos="7857"/>
        </w:tabs>
        <w:spacing w:after="0" w:line="240" w:lineRule="auto"/>
        <w:ind w:firstLine="0"/>
        <w:contextualSpacing/>
        <w:jc w:val="right"/>
        <w:rPr>
          <w:color w:val="000000"/>
          <w:sz w:val="28"/>
          <w:szCs w:val="28"/>
        </w:rPr>
      </w:pPr>
      <w:r w:rsidRPr="00923C97">
        <w:rPr>
          <w:color w:val="000000"/>
          <w:sz w:val="28"/>
          <w:szCs w:val="28"/>
        </w:rPr>
        <w:t xml:space="preserve">от </w:t>
      </w:r>
      <w:r w:rsidR="00961017" w:rsidRPr="00923C9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.04.07 </w:t>
      </w:r>
      <w:r w:rsidR="00961017" w:rsidRPr="00923C97">
        <w:rPr>
          <w:color w:val="000000"/>
          <w:sz w:val="28"/>
          <w:szCs w:val="28"/>
        </w:rPr>
        <w:t xml:space="preserve"> </w:t>
      </w:r>
      <w:r w:rsidR="00166DD3" w:rsidRPr="00923C97">
        <w:rPr>
          <w:color w:val="000000"/>
          <w:sz w:val="28"/>
          <w:szCs w:val="28"/>
        </w:rPr>
        <w:t>№</w:t>
      </w:r>
      <w:r w:rsidR="00961017" w:rsidRPr="00923C97">
        <w:rPr>
          <w:color w:val="000000"/>
          <w:sz w:val="28"/>
          <w:szCs w:val="28"/>
        </w:rPr>
        <w:t xml:space="preserve">  26</w:t>
      </w:r>
    </w:p>
    <w:p w:rsidR="0027685C" w:rsidRDefault="0027685C" w:rsidP="00923C97">
      <w:pPr>
        <w:pStyle w:val="20"/>
        <w:shd w:val="clear" w:color="auto" w:fill="auto"/>
        <w:spacing w:before="0" w:after="0" w:line="240" w:lineRule="auto"/>
        <w:ind w:right="20"/>
        <w:rPr>
          <w:color w:val="000000"/>
          <w:sz w:val="28"/>
          <w:szCs w:val="28"/>
        </w:rPr>
      </w:pPr>
    </w:p>
    <w:p w:rsidR="0027685C" w:rsidRDefault="0027685C" w:rsidP="00923C97">
      <w:pPr>
        <w:pStyle w:val="20"/>
        <w:shd w:val="clear" w:color="auto" w:fill="auto"/>
        <w:spacing w:before="0" w:after="0" w:line="240" w:lineRule="auto"/>
        <w:ind w:right="20"/>
        <w:rPr>
          <w:color w:val="000000"/>
          <w:sz w:val="28"/>
          <w:szCs w:val="28"/>
        </w:rPr>
      </w:pPr>
    </w:p>
    <w:p w:rsidR="00166DD3" w:rsidRPr="00923C97" w:rsidRDefault="00166DD3" w:rsidP="00923C97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923C97">
        <w:rPr>
          <w:color w:val="000000"/>
          <w:sz w:val="28"/>
          <w:szCs w:val="28"/>
        </w:rPr>
        <w:t>Положение</w:t>
      </w:r>
    </w:p>
    <w:p w:rsidR="00166DD3" w:rsidRDefault="00166DD3" w:rsidP="00923C97">
      <w:pPr>
        <w:pStyle w:val="20"/>
        <w:shd w:val="clear" w:color="auto" w:fill="auto"/>
        <w:spacing w:before="0" w:after="0" w:line="240" w:lineRule="auto"/>
        <w:ind w:left="920" w:right="920"/>
        <w:rPr>
          <w:color w:val="000000"/>
          <w:sz w:val="28"/>
          <w:szCs w:val="28"/>
        </w:rPr>
      </w:pPr>
      <w:r w:rsidRPr="00923C97">
        <w:rPr>
          <w:color w:val="000000"/>
          <w:sz w:val="28"/>
          <w:szCs w:val="28"/>
        </w:rPr>
        <w:t xml:space="preserve">О Благодарности </w:t>
      </w:r>
      <w:r w:rsidR="0027685C">
        <w:rPr>
          <w:color w:val="000000"/>
          <w:sz w:val="28"/>
          <w:szCs w:val="28"/>
        </w:rPr>
        <w:t>Краевого г</w:t>
      </w:r>
      <w:r w:rsidRPr="00923C97">
        <w:rPr>
          <w:color w:val="000000"/>
          <w:sz w:val="28"/>
          <w:szCs w:val="28"/>
        </w:rPr>
        <w:t xml:space="preserve">осударственного </w:t>
      </w:r>
      <w:r w:rsidR="0027685C">
        <w:rPr>
          <w:color w:val="000000"/>
          <w:sz w:val="28"/>
          <w:szCs w:val="28"/>
        </w:rPr>
        <w:t xml:space="preserve">бюджетного </w:t>
      </w:r>
      <w:r w:rsidRPr="00923C97">
        <w:rPr>
          <w:color w:val="000000"/>
          <w:sz w:val="28"/>
          <w:szCs w:val="28"/>
        </w:rPr>
        <w:t>учреждения культуры «Государственный центр народного творчества Красноярского края»</w:t>
      </w:r>
    </w:p>
    <w:p w:rsidR="00923C97" w:rsidRPr="00923C97" w:rsidRDefault="00923C97" w:rsidP="00923C97">
      <w:pPr>
        <w:pStyle w:val="20"/>
        <w:shd w:val="clear" w:color="auto" w:fill="auto"/>
        <w:spacing w:before="0" w:after="0" w:line="240" w:lineRule="auto"/>
        <w:ind w:left="920" w:right="920"/>
        <w:rPr>
          <w:sz w:val="28"/>
          <w:szCs w:val="28"/>
        </w:rPr>
      </w:pPr>
    </w:p>
    <w:p w:rsidR="00923C97" w:rsidRDefault="00923C97" w:rsidP="00923C97">
      <w:pPr>
        <w:pStyle w:val="21"/>
        <w:shd w:val="clear" w:color="auto" w:fill="auto"/>
        <w:tabs>
          <w:tab w:val="left" w:pos="1287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66DD3" w:rsidRPr="00923C97">
        <w:rPr>
          <w:color w:val="000000"/>
          <w:sz w:val="28"/>
          <w:szCs w:val="28"/>
        </w:rPr>
        <w:t xml:space="preserve">Благодарность </w:t>
      </w:r>
      <w:r w:rsidR="0027685C">
        <w:rPr>
          <w:color w:val="000000"/>
          <w:sz w:val="28"/>
          <w:szCs w:val="28"/>
        </w:rPr>
        <w:t>Краевого г</w:t>
      </w:r>
      <w:r w:rsidR="00166DD3" w:rsidRPr="00923C97">
        <w:rPr>
          <w:color w:val="000000"/>
          <w:sz w:val="28"/>
          <w:szCs w:val="28"/>
        </w:rPr>
        <w:t xml:space="preserve">осударственного </w:t>
      </w:r>
      <w:r w:rsidR="0027685C">
        <w:rPr>
          <w:color w:val="000000"/>
          <w:sz w:val="28"/>
          <w:szCs w:val="28"/>
        </w:rPr>
        <w:t xml:space="preserve">бюджетного учреждения </w:t>
      </w:r>
      <w:r w:rsidR="00166DD3" w:rsidRPr="00923C97">
        <w:rPr>
          <w:color w:val="000000"/>
          <w:sz w:val="28"/>
          <w:szCs w:val="28"/>
        </w:rPr>
        <w:t>культуры «Государственный центр народного творчества Красноярског</w:t>
      </w:r>
      <w:r w:rsidR="00D6183B">
        <w:rPr>
          <w:color w:val="000000"/>
          <w:sz w:val="28"/>
          <w:szCs w:val="28"/>
        </w:rPr>
        <w:t>о края» (далее - Благодарность)</w:t>
      </w:r>
      <w:r w:rsidR="00166DD3" w:rsidRPr="00923C97">
        <w:rPr>
          <w:color w:val="000000"/>
          <w:sz w:val="28"/>
          <w:szCs w:val="28"/>
        </w:rPr>
        <w:t xml:space="preserve"> является одной из форм морального стиму</w:t>
      </w:r>
      <w:r w:rsidR="0039014D" w:rsidRPr="00923C97">
        <w:rPr>
          <w:color w:val="000000"/>
          <w:sz w:val="28"/>
          <w:szCs w:val="28"/>
        </w:rPr>
        <w:t>лирования и поощрения за заслуги</w:t>
      </w:r>
      <w:r w:rsidR="00166DD3" w:rsidRPr="00923C97">
        <w:rPr>
          <w:color w:val="000000"/>
          <w:sz w:val="28"/>
          <w:szCs w:val="28"/>
        </w:rPr>
        <w:t xml:space="preserve"> в сфере сохранения и развития народного творчества и </w:t>
      </w:r>
      <w:proofErr w:type="spellStart"/>
      <w:r w:rsidR="00166DD3" w:rsidRPr="00923C97">
        <w:rPr>
          <w:color w:val="000000"/>
          <w:sz w:val="28"/>
          <w:szCs w:val="28"/>
        </w:rPr>
        <w:t>культурно-досуговой</w:t>
      </w:r>
      <w:proofErr w:type="spellEnd"/>
      <w:r w:rsidR="00166DD3" w:rsidRPr="00923C97">
        <w:rPr>
          <w:color w:val="000000"/>
          <w:sz w:val="28"/>
          <w:szCs w:val="28"/>
        </w:rPr>
        <w:t xml:space="preserve"> деятельности.</w:t>
      </w:r>
    </w:p>
    <w:p w:rsidR="00923C97" w:rsidRDefault="00923C97" w:rsidP="00923C97">
      <w:pPr>
        <w:pStyle w:val="21"/>
        <w:shd w:val="clear" w:color="auto" w:fill="auto"/>
        <w:tabs>
          <w:tab w:val="left" w:pos="128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66DD3" w:rsidRPr="00923C97">
        <w:rPr>
          <w:color w:val="000000"/>
          <w:sz w:val="28"/>
          <w:szCs w:val="28"/>
        </w:rPr>
        <w:t xml:space="preserve">Благодарность объявляется гражданам, а также организациям Красноярского края, независимо от форм собственности, внесшим существенный вклад в сохранение и развитие народного творчества и </w:t>
      </w:r>
      <w:proofErr w:type="spellStart"/>
      <w:r w:rsidR="00166DD3" w:rsidRPr="00923C97">
        <w:rPr>
          <w:color w:val="000000"/>
          <w:sz w:val="28"/>
          <w:szCs w:val="28"/>
        </w:rPr>
        <w:t>культурно-досуговой</w:t>
      </w:r>
      <w:proofErr w:type="spellEnd"/>
      <w:r w:rsidR="00166DD3" w:rsidRPr="00923C97">
        <w:rPr>
          <w:color w:val="000000"/>
          <w:sz w:val="28"/>
          <w:szCs w:val="28"/>
        </w:rPr>
        <w:t xml:space="preserve"> деятельности на территории Красноярского края, работникам </w:t>
      </w:r>
      <w:r w:rsidR="0027685C">
        <w:rPr>
          <w:color w:val="000000"/>
          <w:sz w:val="28"/>
          <w:szCs w:val="28"/>
        </w:rPr>
        <w:t xml:space="preserve"> Краевого г</w:t>
      </w:r>
      <w:r w:rsidR="00166DD3" w:rsidRPr="00923C97">
        <w:rPr>
          <w:color w:val="000000"/>
          <w:sz w:val="28"/>
          <w:szCs w:val="28"/>
        </w:rPr>
        <w:t>осударственного</w:t>
      </w:r>
      <w:r w:rsidR="0027685C">
        <w:rPr>
          <w:color w:val="000000"/>
          <w:sz w:val="28"/>
          <w:szCs w:val="28"/>
        </w:rPr>
        <w:t xml:space="preserve"> бюджетного</w:t>
      </w:r>
      <w:r w:rsidR="00166DD3" w:rsidRPr="00923C97">
        <w:rPr>
          <w:color w:val="000000"/>
          <w:sz w:val="28"/>
          <w:szCs w:val="28"/>
        </w:rPr>
        <w:t xml:space="preserve"> учреждения культуры «Государственный центр народного творчества Красноярского края» за выполнение заданий особой важности и/или сложности в связи с государственными, профессиональными праздниками, знаменательными и/или персональными юбилейными датами.</w:t>
      </w:r>
      <w:proofErr w:type="gramEnd"/>
    </w:p>
    <w:p w:rsidR="00923C97" w:rsidRDefault="00923C97" w:rsidP="00923C97">
      <w:pPr>
        <w:pStyle w:val="21"/>
        <w:shd w:val="clear" w:color="auto" w:fill="auto"/>
        <w:tabs>
          <w:tab w:val="left" w:pos="128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6DD3" w:rsidRPr="00923C97">
        <w:rPr>
          <w:color w:val="000000"/>
          <w:sz w:val="28"/>
          <w:szCs w:val="28"/>
        </w:rPr>
        <w:t>С ходатайством об объявлении благодарности могут обращаться органы управления культуры муниципалитетов, учреждения, орган</w:t>
      </w:r>
      <w:r w:rsidR="00D6183B">
        <w:rPr>
          <w:color w:val="000000"/>
          <w:sz w:val="28"/>
          <w:szCs w:val="28"/>
        </w:rPr>
        <w:t>изации</w:t>
      </w:r>
      <w:r w:rsidR="00166DD3" w:rsidRPr="00923C97">
        <w:rPr>
          <w:color w:val="000000"/>
          <w:sz w:val="28"/>
          <w:szCs w:val="28"/>
        </w:rPr>
        <w:t xml:space="preserve"> независимо от форм собственности, общественные объединения.</w:t>
      </w:r>
    </w:p>
    <w:p w:rsidR="00166DD3" w:rsidRPr="00923C97" w:rsidRDefault="00923C97" w:rsidP="00923C97">
      <w:pPr>
        <w:pStyle w:val="21"/>
        <w:shd w:val="clear" w:color="auto" w:fill="auto"/>
        <w:tabs>
          <w:tab w:val="left" w:pos="128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66DD3" w:rsidRPr="00923C97">
        <w:rPr>
          <w:color w:val="000000"/>
          <w:sz w:val="28"/>
          <w:szCs w:val="28"/>
        </w:rPr>
        <w:t>Для рассмотрения вопр</w:t>
      </w:r>
      <w:r w:rsidR="00D6183B">
        <w:rPr>
          <w:color w:val="000000"/>
          <w:sz w:val="28"/>
          <w:szCs w:val="28"/>
        </w:rPr>
        <w:t xml:space="preserve">оса об объявлении Благодарности </w:t>
      </w:r>
      <w:r w:rsidR="00166DD3" w:rsidRPr="00923C97">
        <w:rPr>
          <w:color w:val="000000"/>
          <w:sz w:val="28"/>
          <w:szCs w:val="28"/>
        </w:rPr>
        <w:t xml:space="preserve"> инициатор ходатайства, указанный в п. 3 настоящего Положения, представляет на имя Директора ГЦНТ следующие документы:</w:t>
      </w:r>
    </w:p>
    <w:p w:rsidR="00923C97" w:rsidRDefault="00D6183B" w:rsidP="00923C97">
      <w:pPr>
        <w:pStyle w:val="21"/>
        <w:shd w:val="clear" w:color="auto" w:fill="auto"/>
        <w:tabs>
          <w:tab w:val="left" w:pos="111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3C9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 w:rsidR="00166DD3" w:rsidRPr="00923C97">
        <w:rPr>
          <w:color w:val="000000"/>
          <w:sz w:val="28"/>
          <w:szCs w:val="28"/>
        </w:rPr>
        <w:t>одатайство об объявл</w:t>
      </w:r>
      <w:r w:rsidR="00923C97">
        <w:rPr>
          <w:color w:val="000000"/>
          <w:sz w:val="28"/>
          <w:szCs w:val="28"/>
        </w:rPr>
        <w:t xml:space="preserve">ении Благодарности, подписанное </w:t>
      </w:r>
      <w:r w:rsidR="00166DD3" w:rsidRPr="00923C97">
        <w:rPr>
          <w:color w:val="000000"/>
          <w:sz w:val="28"/>
          <w:szCs w:val="28"/>
        </w:rPr>
        <w:t xml:space="preserve">руководителем представляющей организации, содержащее конкретные сведения о вкладе в сохранение и развитие народного творчества и </w:t>
      </w:r>
      <w:proofErr w:type="spellStart"/>
      <w:r w:rsidR="00166DD3" w:rsidRPr="00923C97">
        <w:rPr>
          <w:color w:val="000000"/>
          <w:sz w:val="28"/>
          <w:szCs w:val="28"/>
        </w:rPr>
        <w:t>культурно-досуговой</w:t>
      </w:r>
      <w:proofErr w:type="spellEnd"/>
      <w:r w:rsidR="00166DD3" w:rsidRPr="00923C97">
        <w:rPr>
          <w:color w:val="000000"/>
          <w:sz w:val="28"/>
          <w:szCs w:val="28"/>
        </w:rPr>
        <w:t xml:space="preserve"> деятельности Красноярского края.</w:t>
      </w:r>
    </w:p>
    <w:p w:rsidR="00D6183B" w:rsidRDefault="00923C97" w:rsidP="00923C97">
      <w:pPr>
        <w:pStyle w:val="21"/>
        <w:shd w:val="clear" w:color="auto" w:fill="auto"/>
        <w:tabs>
          <w:tab w:val="left" w:pos="111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83B">
        <w:rPr>
          <w:sz w:val="28"/>
          <w:szCs w:val="28"/>
        </w:rPr>
        <w:t>. Х</w:t>
      </w:r>
      <w:r w:rsidR="00166DD3" w:rsidRPr="00923C97">
        <w:rPr>
          <w:color w:val="000000"/>
          <w:sz w:val="28"/>
          <w:szCs w:val="28"/>
        </w:rPr>
        <w:t>одатайство руководителей</w:t>
      </w:r>
      <w:r w:rsidR="00D6183B">
        <w:rPr>
          <w:color w:val="000000"/>
          <w:sz w:val="28"/>
          <w:szCs w:val="28"/>
        </w:rPr>
        <w:t xml:space="preserve"> структурных подразделений ГЦНТ </w:t>
      </w:r>
      <w:r w:rsidR="00D6183B">
        <w:rPr>
          <w:color w:val="000000"/>
          <w:sz w:val="28"/>
          <w:szCs w:val="28"/>
        </w:rPr>
        <w:br/>
        <w:t xml:space="preserve">– </w:t>
      </w:r>
      <w:r w:rsidR="00166DD3" w:rsidRPr="00923C97">
        <w:rPr>
          <w:color w:val="000000"/>
          <w:sz w:val="28"/>
          <w:szCs w:val="28"/>
        </w:rPr>
        <w:t xml:space="preserve"> относительно работников ГЦНТ. Благодарность объявляется не более одного раза в год работникам, имеющим стаж работы в ГЦНТ не менее трех лет.</w:t>
      </w:r>
    </w:p>
    <w:p w:rsidR="00923C97" w:rsidRDefault="00923C97" w:rsidP="00D6183B">
      <w:pPr>
        <w:pStyle w:val="21"/>
        <w:shd w:val="clear" w:color="auto" w:fill="auto"/>
        <w:tabs>
          <w:tab w:val="left" w:pos="1114"/>
        </w:tabs>
        <w:spacing w:after="0" w:line="240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014D" w:rsidRPr="00923C97">
        <w:rPr>
          <w:color w:val="000000"/>
          <w:sz w:val="28"/>
          <w:szCs w:val="28"/>
        </w:rPr>
        <w:t>Документы о награждении Благодарностью поступают</w:t>
      </w:r>
      <w:r w:rsidR="00ED458D" w:rsidRPr="00923C97">
        <w:rPr>
          <w:color w:val="000000"/>
          <w:sz w:val="28"/>
          <w:szCs w:val="28"/>
        </w:rPr>
        <w:t xml:space="preserve"> в отдел кадров ГЦНТ.</w:t>
      </w:r>
    </w:p>
    <w:p w:rsidR="00923C97" w:rsidRDefault="00923C97" w:rsidP="00923C97">
      <w:pPr>
        <w:pStyle w:val="21"/>
        <w:shd w:val="clear" w:color="auto" w:fill="auto"/>
        <w:tabs>
          <w:tab w:val="left" w:pos="111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D458D" w:rsidRPr="00923C97">
        <w:rPr>
          <w:color w:val="000000"/>
          <w:sz w:val="28"/>
          <w:szCs w:val="28"/>
        </w:rPr>
        <w:t>Отдел кадров  предварительно рассматривает представленные документы, оформляет проект приказа об объявлении Благодарности и направляет документы в комиссию по награждению в установленном порядке.</w:t>
      </w:r>
    </w:p>
    <w:p w:rsidR="00923C97" w:rsidRDefault="00923C97" w:rsidP="00923C97">
      <w:pPr>
        <w:pStyle w:val="21"/>
        <w:shd w:val="clear" w:color="auto" w:fill="auto"/>
        <w:tabs>
          <w:tab w:val="left" w:pos="111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D458D" w:rsidRPr="00923C97">
        <w:rPr>
          <w:color w:val="000000"/>
          <w:sz w:val="28"/>
          <w:szCs w:val="28"/>
        </w:rPr>
        <w:t xml:space="preserve">Комиссия рассматривает представленные документы об объявлении Благодарности и принимает соответствующее решение, которое, в случае </w:t>
      </w:r>
      <w:r w:rsidR="00D6183B">
        <w:rPr>
          <w:color w:val="000000"/>
          <w:sz w:val="28"/>
          <w:szCs w:val="28"/>
        </w:rPr>
        <w:lastRenderedPageBreak/>
        <w:t>п</w:t>
      </w:r>
      <w:r w:rsidR="00ED458D" w:rsidRPr="00923C97">
        <w:rPr>
          <w:color w:val="000000"/>
          <w:sz w:val="28"/>
          <w:szCs w:val="28"/>
        </w:rPr>
        <w:t>ол</w:t>
      </w:r>
      <w:r w:rsidR="00D6183B">
        <w:rPr>
          <w:color w:val="000000"/>
          <w:sz w:val="28"/>
          <w:szCs w:val="28"/>
        </w:rPr>
        <w:t xml:space="preserve">ожительного результата </w:t>
      </w:r>
      <w:r w:rsidR="00ED458D" w:rsidRPr="00923C97">
        <w:rPr>
          <w:color w:val="000000"/>
          <w:sz w:val="28"/>
          <w:szCs w:val="28"/>
        </w:rPr>
        <w:t>оформляется приказом.</w:t>
      </w:r>
    </w:p>
    <w:p w:rsidR="00923C97" w:rsidRDefault="00923C97" w:rsidP="00923C97">
      <w:pPr>
        <w:pStyle w:val="21"/>
        <w:shd w:val="clear" w:color="auto" w:fill="auto"/>
        <w:tabs>
          <w:tab w:val="left" w:pos="111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D458D" w:rsidRPr="00923C97">
        <w:rPr>
          <w:color w:val="000000"/>
          <w:sz w:val="28"/>
          <w:szCs w:val="28"/>
        </w:rPr>
        <w:t>Вручение благодарности производится в торжествен</w:t>
      </w:r>
      <w:r w:rsidR="00D6183B">
        <w:rPr>
          <w:color w:val="000000"/>
          <w:sz w:val="28"/>
          <w:szCs w:val="28"/>
        </w:rPr>
        <w:t xml:space="preserve">ной обстановке директором ГЦНТ </w:t>
      </w:r>
      <w:r w:rsidR="00ED458D" w:rsidRPr="00923C97">
        <w:rPr>
          <w:color w:val="000000"/>
          <w:sz w:val="28"/>
          <w:szCs w:val="28"/>
        </w:rPr>
        <w:t xml:space="preserve">либо его заместителями, а также, по просьбе директора ГЦНТ, </w:t>
      </w:r>
      <w:r w:rsidR="00CA4B79" w:rsidRPr="00923C97">
        <w:rPr>
          <w:color w:val="000000"/>
          <w:sz w:val="28"/>
          <w:szCs w:val="28"/>
        </w:rPr>
        <w:t>представителями или руководителями предприятий, учреждений и организаций.</w:t>
      </w:r>
    </w:p>
    <w:p w:rsidR="00923C97" w:rsidRDefault="00923C97" w:rsidP="00923C97">
      <w:pPr>
        <w:pStyle w:val="21"/>
        <w:shd w:val="clear" w:color="auto" w:fill="auto"/>
        <w:tabs>
          <w:tab w:val="left" w:pos="1114"/>
        </w:tabs>
        <w:spacing w:after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CA4B79" w:rsidRPr="00923C97">
        <w:rPr>
          <w:color w:val="000000"/>
          <w:sz w:val="28"/>
          <w:szCs w:val="28"/>
        </w:rPr>
        <w:t>Оформление бланков Благодарности, учет, регистрацию приказов и учёт награжденных осуществляет отдел кадров ГЦНТ.</w:t>
      </w:r>
    </w:p>
    <w:p w:rsidR="00923C97" w:rsidRDefault="00923C97" w:rsidP="00923C97">
      <w:pPr>
        <w:pStyle w:val="21"/>
        <w:shd w:val="clear" w:color="auto" w:fill="auto"/>
        <w:tabs>
          <w:tab w:val="left" w:pos="111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 w:rsidR="00CA4B79" w:rsidRPr="00923C97">
        <w:rPr>
          <w:color w:val="000000"/>
          <w:sz w:val="28"/>
          <w:szCs w:val="28"/>
        </w:rPr>
        <w:t>Награжденные</w:t>
      </w:r>
      <w:proofErr w:type="gramEnd"/>
      <w:r w:rsidR="00CA4B79" w:rsidRPr="00923C97">
        <w:rPr>
          <w:color w:val="000000"/>
          <w:sz w:val="28"/>
          <w:szCs w:val="28"/>
        </w:rPr>
        <w:t xml:space="preserve"> Благодарностью могут премироваться за счёт средств предприятий, учреждений, организаций, ходатайствующих о награждении.</w:t>
      </w:r>
    </w:p>
    <w:p w:rsidR="00CA4B79" w:rsidRPr="00923C97" w:rsidRDefault="00923C97" w:rsidP="00923C97">
      <w:pPr>
        <w:pStyle w:val="21"/>
        <w:shd w:val="clear" w:color="auto" w:fill="auto"/>
        <w:tabs>
          <w:tab w:val="left" w:pos="111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A4B79" w:rsidRPr="00923C97">
        <w:rPr>
          <w:color w:val="000000"/>
          <w:sz w:val="28"/>
          <w:szCs w:val="28"/>
        </w:rPr>
        <w:t>Об объявлении Благодарности вносится соответствующая запись в трудовую книжку.</w:t>
      </w:r>
    </w:p>
    <w:p w:rsidR="00166DD3" w:rsidRDefault="00166DD3"/>
    <w:sectPr w:rsidR="00166DD3" w:rsidSect="00DF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547"/>
    <w:multiLevelType w:val="multilevel"/>
    <w:tmpl w:val="3488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FF3DC5"/>
    <w:multiLevelType w:val="multilevel"/>
    <w:tmpl w:val="B2446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D3"/>
    <w:rsid w:val="00057A4F"/>
    <w:rsid w:val="000E648F"/>
    <w:rsid w:val="00120B5A"/>
    <w:rsid w:val="00127ABA"/>
    <w:rsid w:val="00166DD3"/>
    <w:rsid w:val="0017688C"/>
    <w:rsid w:val="00177AE9"/>
    <w:rsid w:val="00186E50"/>
    <w:rsid w:val="002000A5"/>
    <w:rsid w:val="00236A3F"/>
    <w:rsid w:val="0027685C"/>
    <w:rsid w:val="002E1EEB"/>
    <w:rsid w:val="00346972"/>
    <w:rsid w:val="0039014D"/>
    <w:rsid w:val="00425867"/>
    <w:rsid w:val="00484A4B"/>
    <w:rsid w:val="004A75D0"/>
    <w:rsid w:val="004B2483"/>
    <w:rsid w:val="004E44FD"/>
    <w:rsid w:val="005C10A0"/>
    <w:rsid w:val="005D0868"/>
    <w:rsid w:val="005E30F3"/>
    <w:rsid w:val="00601414"/>
    <w:rsid w:val="00624C06"/>
    <w:rsid w:val="00634B65"/>
    <w:rsid w:val="006E5F8E"/>
    <w:rsid w:val="00723BAE"/>
    <w:rsid w:val="007541AB"/>
    <w:rsid w:val="00755A94"/>
    <w:rsid w:val="00786C93"/>
    <w:rsid w:val="007C288D"/>
    <w:rsid w:val="007F048A"/>
    <w:rsid w:val="008E56E6"/>
    <w:rsid w:val="009020C2"/>
    <w:rsid w:val="00923C97"/>
    <w:rsid w:val="009427D5"/>
    <w:rsid w:val="00955CFA"/>
    <w:rsid w:val="00961017"/>
    <w:rsid w:val="009E6782"/>
    <w:rsid w:val="009F3225"/>
    <w:rsid w:val="00A430AA"/>
    <w:rsid w:val="00A45756"/>
    <w:rsid w:val="00B03173"/>
    <w:rsid w:val="00B23629"/>
    <w:rsid w:val="00BF50EB"/>
    <w:rsid w:val="00C4254B"/>
    <w:rsid w:val="00CA4B79"/>
    <w:rsid w:val="00CF1F1C"/>
    <w:rsid w:val="00D137AF"/>
    <w:rsid w:val="00D6183B"/>
    <w:rsid w:val="00DF7778"/>
    <w:rsid w:val="00E061A2"/>
    <w:rsid w:val="00EA334F"/>
    <w:rsid w:val="00ED458D"/>
    <w:rsid w:val="00EF7A3D"/>
    <w:rsid w:val="00F207B7"/>
    <w:rsid w:val="00F351D9"/>
    <w:rsid w:val="00F47560"/>
    <w:rsid w:val="00F9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6DD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6DD3"/>
    <w:pPr>
      <w:widowControl w:val="0"/>
      <w:shd w:val="clear" w:color="auto" w:fill="FFFFFF"/>
      <w:spacing w:before="240" w:after="60" w:line="0" w:lineRule="atLeast"/>
      <w:jc w:val="center"/>
    </w:pPr>
    <w:rPr>
      <w:rFonts w:eastAsia="Times New Roman"/>
      <w:b/>
      <w:bCs/>
      <w:spacing w:val="5"/>
      <w:sz w:val="21"/>
      <w:szCs w:val="21"/>
    </w:rPr>
  </w:style>
  <w:style w:type="character" w:customStyle="1" w:styleId="a3">
    <w:name w:val="Основной текст_"/>
    <w:basedOn w:val="a0"/>
    <w:link w:val="21"/>
    <w:rsid w:val="00166DD3"/>
    <w:rPr>
      <w:rFonts w:eastAsia="Times New Roman"/>
      <w:spacing w:val="1"/>
      <w:sz w:val="22"/>
      <w:szCs w:val="22"/>
      <w:shd w:val="clear" w:color="auto" w:fill="FFFFFF"/>
    </w:rPr>
  </w:style>
  <w:style w:type="character" w:customStyle="1" w:styleId="1">
    <w:name w:val="Основной текст1"/>
    <w:basedOn w:val="a3"/>
    <w:rsid w:val="00166DD3"/>
    <w:rPr>
      <w:color w:val="000000"/>
      <w:w w:val="100"/>
      <w:position w:val="0"/>
      <w:u w:val="single"/>
      <w:lang w:val="ru-RU"/>
    </w:rPr>
  </w:style>
  <w:style w:type="character" w:customStyle="1" w:styleId="Corbel13pt0pt">
    <w:name w:val="Основной текст + Corbel;13 pt;Интервал 0 pt"/>
    <w:basedOn w:val="a3"/>
    <w:rsid w:val="00166DD3"/>
    <w:rPr>
      <w:rFonts w:ascii="Corbel" w:eastAsia="Corbel" w:hAnsi="Corbel" w:cs="Corbel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Corbel0pt">
    <w:name w:val="Основной текст + Corbel;Курсив;Интервал 0 pt"/>
    <w:basedOn w:val="a3"/>
    <w:rsid w:val="00166DD3"/>
    <w:rPr>
      <w:rFonts w:ascii="Corbel" w:eastAsia="Corbel" w:hAnsi="Corbel" w:cs="Corbel"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10pt0pt">
    <w:name w:val="Основной текст + 10 pt;Интервал 0 pt"/>
    <w:basedOn w:val="a3"/>
    <w:rsid w:val="00166DD3"/>
    <w:rPr>
      <w:color w:val="000000"/>
      <w:spacing w:val="0"/>
      <w:w w:val="100"/>
      <w:position w:val="0"/>
      <w:sz w:val="20"/>
      <w:szCs w:val="20"/>
    </w:rPr>
  </w:style>
  <w:style w:type="paragraph" w:customStyle="1" w:styleId="21">
    <w:name w:val="Основной текст2"/>
    <w:basedOn w:val="a"/>
    <w:link w:val="a3"/>
    <w:rsid w:val="00166DD3"/>
    <w:pPr>
      <w:widowControl w:val="0"/>
      <w:shd w:val="clear" w:color="auto" w:fill="FFFFFF"/>
      <w:spacing w:after="240" w:line="274" w:lineRule="exact"/>
      <w:ind w:firstLine="680"/>
    </w:pPr>
    <w:rPr>
      <w:rFonts w:eastAsia="Times New Roman"/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ГЦНТ</cp:lastModifiedBy>
  <cp:revision>10</cp:revision>
  <cp:lastPrinted>2014-10-01T01:22:00Z</cp:lastPrinted>
  <dcterms:created xsi:type="dcterms:W3CDTF">2014-09-30T08:59:00Z</dcterms:created>
  <dcterms:modified xsi:type="dcterms:W3CDTF">2014-10-03T06:45:00Z</dcterms:modified>
</cp:coreProperties>
</file>